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BF6BA" w14:textId="77777777" w:rsidR="00A42D79" w:rsidRPr="00C33B48" w:rsidRDefault="00C15473" w:rsidP="00C15473">
      <w:pPr>
        <w:jc w:val="center"/>
        <w:rPr>
          <w:rFonts w:ascii="Arial" w:hAnsi="Arial" w:cs="Arial"/>
          <w:b/>
          <w:szCs w:val="22"/>
        </w:rPr>
      </w:pPr>
      <w:r w:rsidRPr="00C33B48">
        <w:rPr>
          <w:rFonts w:ascii="Arial" w:hAnsi="Arial" w:cs="Arial"/>
          <w:b/>
          <w:szCs w:val="22"/>
        </w:rPr>
        <w:t>TRAINING AND DEVELOPMENT POLICY</w:t>
      </w:r>
    </w:p>
    <w:p w14:paraId="4DE52126" w14:textId="77777777" w:rsidR="00C15473" w:rsidRDefault="00C15473" w:rsidP="00C15473">
      <w:pPr>
        <w:jc w:val="center"/>
        <w:rPr>
          <w:rFonts w:ascii="Arial" w:hAnsi="Arial" w:cs="Arial"/>
          <w:szCs w:val="22"/>
        </w:rPr>
      </w:pPr>
    </w:p>
    <w:p w14:paraId="6A359800" w14:textId="77777777" w:rsidR="00E224C2" w:rsidRDefault="00C15473" w:rsidP="00E224C2">
      <w:pPr>
        <w:ind w:left="426"/>
        <w:jc w:val="both"/>
        <w:rPr>
          <w:rFonts w:ascii="Arial" w:hAnsi="Arial" w:cs="Arial"/>
          <w:szCs w:val="22"/>
        </w:rPr>
      </w:pPr>
      <w:r>
        <w:rPr>
          <w:rFonts w:ascii="Arial" w:hAnsi="Arial" w:cs="Arial"/>
          <w:szCs w:val="22"/>
        </w:rPr>
        <w:t>It is the Council’s policy to ensure that all employees and councillors will be</w:t>
      </w:r>
      <w:r w:rsidR="00E224C2" w:rsidRPr="00E224C2">
        <w:rPr>
          <w:rFonts w:ascii="Arial" w:hAnsi="Arial" w:cs="Arial"/>
          <w:szCs w:val="22"/>
        </w:rPr>
        <w:t xml:space="preserve"> </w:t>
      </w:r>
      <w:r w:rsidR="00E224C2">
        <w:rPr>
          <w:rFonts w:ascii="Arial" w:hAnsi="Arial" w:cs="Arial"/>
          <w:szCs w:val="22"/>
        </w:rPr>
        <w:t>trained to a high standard, to ensure that the Council’s aims and objectives can be delivered as efficiently as possible.</w:t>
      </w:r>
    </w:p>
    <w:p w14:paraId="2515391A" w14:textId="77777777" w:rsidR="00E224C2" w:rsidRDefault="00E224C2" w:rsidP="00E224C2">
      <w:pPr>
        <w:ind w:left="426"/>
        <w:jc w:val="both"/>
        <w:rPr>
          <w:rFonts w:ascii="Arial" w:hAnsi="Arial" w:cs="Arial"/>
          <w:szCs w:val="22"/>
        </w:rPr>
      </w:pPr>
    </w:p>
    <w:p w14:paraId="3A3C7303" w14:textId="77777777" w:rsidR="00E224C2" w:rsidRDefault="00E224C2" w:rsidP="00E224C2">
      <w:pPr>
        <w:ind w:left="426"/>
        <w:jc w:val="both"/>
        <w:rPr>
          <w:rFonts w:ascii="Arial" w:hAnsi="Arial" w:cs="Arial"/>
          <w:szCs w:val="22"/>
        </w:rPr>
      </w:pPr>
      <w:r>
        <w:rPr>
          <w:rFonts w:ascii="Arial" w:hAnsi="Arial" w:cs="Arial"/>
          <w:szCs w:val="22"/>
        </w:rPr>
        <w:t xml:space="preserve">Members of staff and councillors are expected to embrace the ethos of training and the merits of a well-run and pro-active council structure. </w:t>
      </w:r>
    </w:p>
    <w:p w14:paraId="3C150864" w14:textId="77777777" w:rsidR="00E224C2" w:rsidRDefault="00E224C2" w:rsidP="00E224C2">
      <w:pPr>
        <w:ind w:left="426"/>
        <w:jc w:val="both"/>
        <w:rPr>
          <w:rFonts w:ascii="Arial" w:hAnsi="Arial" w:cs="Arial"/>
          <w:szCs w:val="22"/>
        </w:rPr>
      </w:pPr>
    </w:p>
    <w:p w14:paraId="0DEFB70D" w14:textId="77777777" w:rsidR="00E224C2" w:rsidRPr="00E224C2" w:rsidRDefault="00E224C2" w:rsidP="00E224C2">
      <w:pPr>
        <w:ind w:left="426"/>
        <w:jc w:val="both"/>
        <w:rPr>
          <w:rFonts w:ascii="Arial" w:hAnsi="Arial" w:cs="Arial"/>
          <w:b/>
          <w:szCs w:val="22"/>
        </w:rPr>
      </w:pPr>
      <w:r w:rsidRPr="00E224C2">
        <w:rPr>
          <w:rFonts w:ascii="Arial" w:hAnsi="Arial" w:cs="Arial"/>
          <w:b/>
          <w:szCs w:val="22"/>
        </w:rPr>
        <w:t>Staff Training</w:t>
      </w:r>
    </w:p>
    <w:p w14:paraId="404E3594" w14:textId="77777777" w:rsidR="00C15473" w:rsidRPr="00E224C2" w:rsidRDefault="00C15473" w:rsidP="00E224C2">
      <w:pPr>
        <w:ind w:left="426"/>
        <w:jc w:val="both"/>
        <w:rPr>
          <w:rFonts w:ascii="Arial" w:hAnsi="Arial" w:cs="Arial"/>
          <w:b/>
          <w:szCs w:val="22"/>
        </w:rPr>
      </w:pPr>
    </w:p>
    <w:p w14:paraId="136A5007" w14:textId="77777777" w:rsidR="00C15473" w:rsidRDefault="00C15473" w:rsidP="00E224C2">
      <w:pPr>
        <w:pStyle w:val="ListParagraph"/>
        <w:numPr>
          <w:ilvl w:val="0"/>
          <w:numId w:val="8"/>
        </w:numPr>
        <w:ind w:left="709" w:hanging="283"/>
        <w:jc w:val="both"/>
        <w:rPr>
          <w:rFonts w:ascii="Arial" w:hAnsi="Arial" w:cs="Arial"/>
          <w:szCs w:val="22"/>
        </w:rPr>
      </w:pPr>
      <w:r>
        <w:rPr>
          <w:rFonts w:ascii="Arial" w:hAnsi="Arial" w:cs="Arial"/>
          <w:szCs w:val="22"/>
        </w:rPr>
        <w:t>The Council’s employees are seen as fundamental to all areas of development and service delivery.  It is essential that they are trained to carry out their duties as effectively as possible.</w:t>
      </w:r>
    </w:p>
    <w:p w14:paraId="708CC72D" w14:textId="77777777" w:rsidR="00C15473" w:rsidRDefault="00C15473" w:rsidP="00E224C2">
      <w:pPr>
        <w:ind w:left="709" w:hanging="283"/>
        <w:jc w:val="both"/>
        <w:rPr>
          <w:rFonts w:ascii="Arial" w:hAnsi="Arial" w:cs="Arial"/>
          <w:szCs w:val="22"/>
        </w:rPr>
      </w:pPr>
    </w:p>
    <w:p w14:paraId="63C1F0BF" w14:textId="77777777" w:rsidR="00C15473" w:rsidRDefault="00C15473" w:rsidP="00E224C2">
      <w:pPr>
        <w:pStyle w:val="ListParagraph"/>
        <w:numPr>
          <w:ilvl w:val="0"/>
          <w:numId w:val="8"/>
        </w:numPr>
        <w:ind w:left="709" w:hanging="283"/>
        <w:jc w:val="both"/>
        <w:rPr>
          <w:rFonts w:ascii="Arial" w:hAnsi="Arial" w:cs="Arial"/>
          <w:szCs w:val="22"/>
        </w:rPr>
      </w:pPr>
      <w:r>
        <w:rPr>
          <w:rFonts w:ascii="Arial" w:hAnsi="Arial" w:cs="Arial"/>
          <w:szCs w:val="22"/>
        </w:rPr>
        <w:t>Each member of staff will receive a staff appraisal (once a year) and this will be an opportunity to discuss any training needs.</w:t>
      </w:r>
    </w:p>
    <w:p w14:paraId="223DC2B4" w14:textId="77777777" w:rsidR="00C15473" w:rsidRPr="00C15473" w:rsidRDefault="00C15473" w:rsidP="00E224C2">
      <w:pPr>
        <w:pStyle w:val="ListParagraph"/>
        <w:ind w:left="709" w:hanging="283"/>
        <w:jc w:val="both"/>
        <w:rPr>
          <w:rFonts w:ascii="Arial" w:hAnsi="Arial" w:cs="Arial"/>
          <w:szCs w:val="22"/>
        </w:rPr>
      </w:pPr>
    </w:p>
    <w:p w14:paraId="36633BC6" w14:textId="45B6BA89" w:rsidR="00C15473" w:rsidRDefault="00C15473" w:rsidP="00E224C2">
      <w:pPr>
        <w:pStyle w:val="ListParagraph"/>
        <w:numPr>
          <w:ilvl w:val="0"/>
          <w:numId w:val="8"/>
        </w:numPr>
        <w:ind w:left="709" w:hanging="283"/>
        <w:jc w:val="both"/>
        <w:rPr>
          <w:rFonts w:ascii="Arial" w:hAnsi="Arial" w:cs="Arial"/>
          <w:szCs w:val="22"/>
        </w:rPr>
      </w:pPr>
      <w:r>
        <w:rPr>
          <w:rFonts w:ascii="Arial" w:hAnsi="Arial" w:cs="Arial"/>
          <w:szCs w:val="22"/>
        </w:rPr>
        <w:t xml:space="preserve">In addition, members of staff are encouraged to raise at any time the </w:t>
      </w:r>
      <w:r w:rsidR="00E224C2">
        <w:rPr>
          <w:rFonts w:ascii="Arial" w:hAnsi="Arial" w:cs="Arial"/>
          <w:szCs w:val="22"/>
        </w:rPr>
        <w:t xml:space="preserve">perceived </w:t>
      </w:r>
      <w:r>
        <w:rPr>
          <w:rFonts w:ascii="Arial" w:hAnsi="Arial" w:cs="Arial"/>
          <w:szCs w:val="22"/>
        </w:rPr>
        <w:t xml:space="preserve">need for further training in any of the areas of work they are required to carry out, if need is identified. Any requests should be submitted to </w:t>
      </w:r>
      <w:r w:rsidR="006C4811">
        <w:rPr>
          <w:rFonts w:ascii="Arial" w:hAnsi="Arial" w:cs="Arial"/>
          <w:szCs w:val="22"/>
        </w:rPr>
        <w:t xml:space="preserve">the Chair of the </w:t>
      </w:r>
      <w:r w:rsidR="000D3AB9" w:rsidRPr="000D3AB9">
        <w:rPr>
          <w:rFonts w:ascii="Arial" w:hAnsi="Arial" w:cs="Arial"/>
          <w:szCs w:val="22"/>
          <w:highlight w:val="yellow"/>
        </w:rPr>
        <w:t>Personnel</w:t>
      </w:r>
      <w:r w:rsidR="000D3AB9">
        <w:rPr>
          <w:rFonts w:ascii="Arial" w:hAnsi="Arial" w:cs="Arial"/>
          <w:szCs w:val="22"/>
        </w:rPr>
        <w:t xml:space="preserve"> </w:t>
      </w:r>
      <w:r w:rsidR="006C4811">
        <w:rPr>
          <w:rFonts w:ascii="Arial" w:hAnsi="Arial" w:cs="Arial"/>
          <w:szCs w:val="22"/>
        </w:rPr>
        <w:t>Committee</w:t>
      </w:r>
      <w:r>
        <w:rPr>
          <w:rFonts w:ascii="Arial" w:hAnsi="Arial" w:cs="Arial"/>
          <w:szCs w:val="22"/>
        </w:rPr>
        <w:t xml:space="preserve"> for evaluation.</w:t>
      </w:r>
    </w:p>
    <w:p w14:paraId="17F8E03E" w14:textId="77777777" w:rsidR="00C15473" w:rsidRDefault="00C15473" w:rsidP="00E224C2">
      <w:pPr>
        <w:pStyle w:val="ListParagraph"/>
        <w:ind w:left="709" w:hanging="283"/>
        <w:jc w:val="both"/>
        <w:rPr>
          <w:rFonts w:ascii="Arial" w:hAnsi="Arial" w:cs="Arial"/>
          <w:szCs w:val="22"/>
        </w:rPr>
      </w:pPr>
    </w:p>
    <w:p w14:paraId="41BF5EAC" w14:textId="77777777" w:rsidR="00C15473" w:rsidRDefault="00C15473" w:rsidP="00E224C2">
      <w:pPr>
        <w:pStyle w:val="ListParagraph"/>
        <w:numPr>
          <w:ilvl w:val="0"/>
          <w:numId w:val="8"/>
        </w:numPr>
        <w:ind w:left="709" w:hanging="283"/>
        <w:jc w:val="both"/>
        <w:rPr>
          <w:rFonts w:ascii="Arial" w:hAnsi="Arial" w:cs="Arial"/>
          <w:szCs w:val="22"/>
        </w:rPr>
      </w:pPr>
      <w:r>
        <w:rPr>
          <w:rFonts w:ascii="Arial" w:hAnsi="Arial" w:cs="Arial"/>
          <w:szCs w:val="22"/>
        </w:rPr>
        <w:t>The Parish Council may request that staff undertake further training at its discretion, where this is deemed necessary</w:t>
      </w:r>
      <w:r w:rsidR="00E224C2">
        <w:rPr>
          <w:rFonts w:ascii="Arial" w:hAnsi="Arial" w:cs="Arial"/>
          <w:szCs w:val="22"/>
        </w:rPr>
        <w:t>,</w:t>
      </w:r>
      <w:r>
        <w:rPr>
          <w:rFonts w:ascii="Arial" w:hAnsi="Arial" w:cs="Arial"/>
          <w:szCs w:val="22"/>
        </w:rPr>
        <w:t xml:space="preserve"> and in view of any specialist activities that the employee is required to undertake on its behalf.</w:t>
      </w:r>
    </w:p>
    <w:p w14:paraId="659FD682" w14:textId="77777777" w:rsidR="00C15473" w:rsidRPr="00C15473" w:rsidRDefault="00C15473" w:rsidP="00E224C2">
      <w:pPr>
        <w:pStyle w:val="ListParagraph"/>
        <w:ind w:left="709" w:hanging="283"/>
        <w:rPr>
          <w:rFonts w:ascii="Arial" w:hAnsi="Arial" w:cs="Arial"/>
          <w:szCs w:val="22"/>
        </w:rPr>
      </w:pPr>
    </w:p>
    <w:p w14:paraId="3FF513E4" w14:textId="77777777" w:rsidR="00C15473" w:rsidRDefault="00C15473" w:rsidP="00E224C2">
      <w:pPr>
        <w:pStyle w:val="ListParagraph"/>
        <w:numPr>
          <w:ilvl w:val="0"/>
          <w:numId w:val="8"/>
        </w:numPr>
        <w:ind w:left="709" w:hanging="283"/>
        <w:jc w:val="both"/>
        <w:rPr>
          <w:rFonts w:ascii="Arial" w:hAnsi="Arial" w:cs="Arial"/>
          <w:szCs w:val="22"/>
        </w:rPr>
      </w:pPr>
      <w:r>
        <w:rPr>
          <w:rFonts w:ascii="Arial" w:hAnsi="Arial" w:cs="Arial"/>
          <w:szCs w:val="22"/>
        </w:rPr>
        <w:t>Full support will be given to all employees undertaking training of any kind in furtherance of the Council’s activities.</w:t>
      </w:r>
    </w:p>
    <w:p w14:paraId="3808E36D" w14:textId="77777777" w:rsidR="002558EE" w:rsidRPr="002558EE" w:rsidRDefault="002558EE" w:rsidP="00E224C2">
      <w:pPr>
        <w:pStyle w:val="ListParagraph"/>
        <w:ind w:left="709" w:hanging="283"/>
        <w:rPr>
          <w:rFonts w:ascii="Arial" w:hAnsi="Arial" w:cs="Arial"/>
          <w:szCs w:val="22"/>
        </w:rPr>
      </w:pPr>
    </w:p>
    <w:p w14:paraId="48099F05" w14:textId="0CB33940" w:rsidR="002558EE" w:rsidRDefault="002558EE" w:rsidP="00E224C2">
      <w:pPr>
        <w:pStyle w:val="ListParagraph"/>
        <w:numPr>
          <w:ilvl w:val="0"/>
          <w:numId w:val="8"/>
        </w:numPr>
        <w:ind w:left="709" w:hanging="283"/>
        <w:jc w:val="both"/>
        <w:rPr>
          <w:rFonts w:ascii="Arial" w:hAnsi="Arial" w:cs="Arial"/>
          <w:szCs w:val="22"/>
        </w:rPr>
      </w:pPr>
      <w:r>
        <w:rPr>
          <w:rFonts w:ascii="Arial" w:hAnsi="Arial" w:cs="Arial"/>
          <w:szCs w:val="22"/>
        </w:rPr>
        <w:t xml:space="preserve">It is </w:t>
      </w:r>
      <w:r w:rsidR="006C4811">
        <w:rPr>
          <w:rFonts w:ascii="Arial" w:hAnsi="Arial" w:cs="Arial"/>
          <w:szCs w:val="22"/>
        </w:rPr>
        <w:t>an aim</w:t>
      </w:r>
      <w:r>
        <w:rPr>
          <w:rFonts w:ascii="Arial" w:hAnsi="Arial" w:cs="Arial"/>
          <w:szCs w:val="22"/>
        </w:rPr>
        <w:t xml:space="preserve"> that the Clerk should be </w:t>
      </w:r>
      <w:r w:rsidR="001C12C6">
        <w:rPr>
          <w:rFonts w:ascii="Arial" w:hAnsi="Arial" w:cs="Arial"/>
          <w:szCs w:val="22"/>
        </w:rPr>
        <w:t xml:space="preserve">either </w:t>
      </w:r>
      <w:proofErr w:type="spellStart"/>
      <w:r>
        <w:rPr>
          <w:rFonts w:ascii="Arial" w:hAnsi="Arial" w:cs="Arial"/>
          <w:szCs w:val="22"/>
        </w:rPr>
        <w:t>CiLCA</w:t>
      </w:r>
      <w:proofErr w:type="spellEnd"/>
      <w:r>
        <w:rPr>
          <w:rFonts w:ascii="Arial" w:hAnsi="Arial" w:cs="Arial"/>
          <w:szCs w:val="22"/>
        </w:rPr>
        <w:t xml:space="preserve"> or University of Gloucester Level 4 qualified, or be working towards one of these qualifications.</w:t>
      </w:r>
    </w:p>
    <w:p w14:paraId="3426552A" w14:textId="77777777" w:rsidR="002558EE" w:rsidRPr="002558EE" w:rsidRDefault="002558EE" w:rsidP="00E224C2">
      <w:pPr>
        <w:pStyle w:val="ListParagraph"/>
        <w:ind w:left="709" w:hanging="283"/>
        <w:rPr>
          <w:rFonts w:ascii="Arial" w:hAnsi="Arial" w:cs="Arial"/>
          <w:szCs w:val="22"/>
        </w:rPr>
      </w:pPr>
    </w:p>
    <w:p w14:paraId="3D9DF7A3" w14:textId="321BBF37" w:rsidR="002558EE" w:rsidRDefault="002558EE" w:rsidP="00E224C2">
      <w:pPr>
        <w:pStyle w:val="ListParagraph"/>
        <w:numPr>
          <w:ilvl w:val="0"/>
          <w:numId w:val="8"/>
        </w:numPr>
        <w:ind w:left="709" w:hanging="283"/>
        <w:jc w:val="both"/>
        <w:rPr>
          <w:rFonts w:ascii="Arial" w:hAnsi="Arial" w:cs="Arial"/>
          <w:szCs w:val="22"/>
        </w:rPr>
      </w:pPr>
      <w:r>
        <w:rPr>
          <w:rFonts w:ascii="Arial" w:hAnsi="Arial" w:cs="Arial"/>
          <w:szCs w:val="22"/>
        </w:rPr>
        <w:t>The Council will support the Clerk in their work by encouraging their membership of the Society of Local Council Clerks.</w:t>
      </w:r>
    </w:p>
    <w:p w14:paraId="654E3B84" w14:textId="77777777" w:rsidR="00E4785C" w:rsidRPr="00E4785C" w:rsidRDefault="00E4785C" w:rsidP="00E4785C">
      <w:pPr>
        <w:pStyle w:val="ListParagraph"/>
        <w:rPr>
          <w:rFonts w:ascii="Arial" w:hAnsi="Arial" w:cs="Arial"/>
          <w:szCs w:val="22"/>
        </w:rPr>
      </w:pPr>
    </w:p>
    <w:p w14:paraId="6D836889" w14:textId="29F071E8" w:rsidR="00E4785C" w:rsidRDefault="00E4785C" w:rsidP="00E224C2">
      <w:pPr>
        <w:pStyle w:val="ListParagraph"/>
        <w:numPr>
          <w:ilvl w:val="0"/>
          <w:numId w:val="8"/>
        </w:numPr>
        <w:ind w:left="709" w:hanging="283"/>
        <w:jc w:val="both"/>
        <w:rPr>
          <w:rFonts w:ascii="Arial" w:hAnsi="Arial" w:cs="Arial"/>
          <w:szCs w:val="22"/>
        </w:rPr>
      </w:pPr>
      <w:r>
        <w:rPr>
          <w:rFonts w:ascii="Arial" w:hAnsi="Arial" w:cs="Arial"/>
          <w:szCs w:val="22"/>
        </w:rPr>
        <w:t xml:space="preserve">The Parish Clerk will maintain a record of training undertaken and present this record to the </w:t>
      </w:r>
      <w:bookmarkStart w:id="0" w:name="_Hlk112251474"/>
      <w:proofErr w:type="spellStart"/>
      <w:r w:rsidR="000D3AB9" w:rsidRPr="000D3AB9">
        <w:rPr>
          <w:rFonts w:ascii="Arial" w:hAnsi="Arial" w:cs="Arial"/>
          <w:szCs w:val="22"/>
          <w:highlight w:val="yellow"/>
        </w:rPr>
        <w:t>Personne</w:t>
      </w:r>
      <w:r w:rsidR="00DA0A34">
        <w:rPr>
          <w:rFonts w:ascii="Arial" w:hAnsi="Arial" w:cs="Arial"/>
          <w:szCs w:val="22"/>
        </w:rPr>
        <w:t>L</w:t>
      </w:r>
      <w:proofErr w:type="spellEnd"/>
      <w:r w:rsidR="000D3AB9">
        <w:rPr>
          <w:rFonts w:ascii="Arial" w:hAnsi="Arial" w:cs="Arial"/>
          <w:szCs w:val="22"/>
        </w:rPr>
        <w:t xml:space="preserve"> </w:t>
      </w:r>
      <w:bookmarkEnd w:id="0"/>
      <w:r>
        <w:rPr>
          <w:rFonts w:ascii="Arial" w:hAnsi="Arial" w:cs="Arial"/>
          <w:szCs w:val="22"/>
        </w:rPr>
        <w:t>Committee annually.</w:t>
      </w:r>
    </w:p>
    <w:p w14:paraId="7031F7B6" w14:textId="77777777" w:rsidR="00C15473" w:rsidRDefault="00C15473" w:rsidP="00E224C2">
      <w:pPr>
        <w:pStyle w:val="ListParagraph"/>
        <w:ind w:left="709" w:hanging="283"/>
        <w:jc w:val="both"/>
        <w:rPr>
          <w:rFonts w:ascii="Arial" w:hAnsi="Arial" w:cs="Arial"/>
          <w:szCs w:val="22"/>
        </w:rPr>
      </w:pPr>
    </w:p>
    <w:p w14:paraId="47F8F69B" w14:textId="77777777" w:rsidR="00C15473" w:rsidRPr="00C15473" w:rsidRDefault="00C15473" w:rsidP="00E224C2">
      <w:pPr>
        <w:pStyle w:val="ListParagraph"/>
        <w:ind w:left="709" w:hanging="283"/>
        <w:rPr>
          <w:rFonts w:ascii="Arial" w:hAnsi="Arial" w:cs="Arial"/>
          <w:szCs w:val="22"/>
        </w:rPr>
      </w:pPr>
    </w:p>
    <w:p w14:paraId="35196AF5" w14:textId="77777777" w:rsidR="00C15473" w:rsidRPr="00E224C2" w:rsidRDefault="00C15473" w:rsidP="00E224C2">
      <w:pPr>
        <w:ind w:left="142" w:firstLine="284"/>
        <w:jc w:val="both"/>
        <w:rPr>
          <w:rFonts w:ascii="Arial" w:hAnsi="Arial" w:cs="Arial"/>
          <w:b/>
          <w:szCs w:val="22"/>
        </w:rPr>
      </w:pPr>
      <w:r w:rsidRPr="00E224C2">
        <w:rPr>
          <w:rFonts w:ascii="Arial" w:hAnsi="Arial" w:cs="Arial"/>
          <w:b/>
          <w:szCs w:val="22"/>
        </w:rPr>
        <w:t>Councillor Training</w:t>
      </w:r>
    </w:p>
    <w:p w14:paraId="2B28F9E5" w14:textId="77777777" w:rsidR="00C15473" w:rsidRDefault="00C15473" w:rsidP="00E224C2">
      <w:pPr>
        <w:ind w:left="709" w:hanging="283"/>
        <w:jc w:val="both"/>
        <w:rPr>
          <w:rFonts w:ascii="Arial" w:hAnsi="Arial" w:cs="Arial"/>
          <w:szCs w:val="22"/>
        </w:rPr>
      </w:pPr>
    </w:p>
    <w:p w14:paraId="5E078534" w14:textId="77777777" w:rsidR="002558EE" w:rsidRDefault="00C15473" w:rsidP="00E224C2">
      <w:pPr>
        <w:pStyle w:val="ListParagraph"/>
        <w:numPr>
          <w:ilvl w:val="0"/>
          <w:numId w:val="10"/>
        </w:numPr>
        <w:ind w:left="709" w:hanging="283"/>
        <w:jc w:val="both"/>
        <w:rPr>
          <w:rFonts w:ascii="Arial" w:hAnsi="Arial" w:cs="Arial"/>
          <w:szCs w:val="22"/>
        </w:rPr>
      </w:pPr>
      <w:r>
        <w:rPr>
          <w:rFonts w:ascii="Arial" w:hAnsi="Arial" w:cs="Arial"/>
          <w:szCs w:val="22"/>
        </w:rPr>
        <w:t>The Council will encourage all members to attend training in relation to the corporate activities of the Council, and its administrative procedures.</w:t>
      </w:r>
    </w:p>
    <w:p w14:paraId="618E12E0" w14:textId="77777777" w:rsidR="002558EE" w:rsidRDefault="002558EE" w:rsidP="00E224C2">
      <w:pPr>
        <w:ind w:left="709" w:hanging="283"/>
        <w:jc w:val="both"/>
        <w:rPr>
          <w:rFonts w:ascii="Arial" w:hAnsi="Arial" w:cs="Arial"/>
          <w:szCs w:val="22"/>
        </w:rPr>
      </w:pPr>
    </w:p>
    <w:p w14:paraId="2277064D" w14:textId="77777777" w:rsidR="00C15473" w:rsidRPr="002558EE" w:rsidRDefault="00C15473" w:rsidP="00E224C2">
      <w:pPr>
        <w:pStyle w:val="ListParagraph"/>
        <w:numPr>
          <w:ilvl w:val="0"/>
          <w:numId w:val="10"/>
        </w:numPr>
        <w:ind w:left="709" w:hanging="283"/>
        <w:jc w:val="both"/>
        <w:rPr>
          <w:rFonts w:ascii="Arial" w:hAnsi="Arial" w:cs="Arial"/>
          <w:szCs w:val="22"/>
        </w:rPr>
      </w:pPr>
      <w:r w:rsidRPr="002558EE">
        <w:rPr>
          <w:rFonts w:ascii="Arial" w:hAnsi="Arial" w:cs="Arial"/>
          <w:szCs w:val="22"/>
        </w:rPr>
        <w:t>Councillors will also be expected to undertake specialist courses as need arises, and dependent on any specific responsibilities that are allocated.</w:t>
      </w:r>
    </w:p>
    <w:p w14:paraId="4B39732A" w14:textId="77777777" w:rsidR="002558EE" w:rsidRDefault="002558EE" w:rsidP="00E224C2">
      <w:pPr>
        <w:ind w:left="709" w:hanging="283"/>
        <w:jc w:val="both"/>
        <w:rPr>
          <w:rFonts w:ascii="Arial" w:hAnsi="Arial" w:cs="Arial"/>
          <w:szCs w:val="22"/>
        </w:rPr>
      </w:pPr>
    </w:p>
    <w:p w14:paraId="7603FF20" w14:textId="77777777" w:rsidR="002558EE" w:rsidRDefault="002558EE" w:rsidP="00E224C2">
      <w:pPr>
        <w:pStyle w:val="ListParagraph"/>
        <w:numPr>
          <w:ilvl w:val="0"/>
          <w:numId w:val="10"/>
        </w:numPr>
        <w:ind w:left="709" w:hanging="283"/>
        <w:jc w:val="both"/>
        <w:rPr>
          <w:rFonts w:ascii="Arial" w:hAnsi="Arial" w:cs="Arial"/>
          <w:szCs w:val="22"/>
        </w:rPr>
      </w:pPr>
      <w:r>
        <w:rPr>
          <w:rFonts w:ascii="Arial" w:hAnsi="Arial" w:cs="Arial"/>
          <w:szCs w:val="22"/>
        </w:rPr>
        <w:lastRenderedPageBreak/>
        <w:t>All council policies will reflect the requirement for member training and updating on key elements of council procedure and policy.</w:t>
      </w:r>
    </w:p>
    <w:p w14:paraId="125F6BE9" w14:textId="77777777" w:rsidR="002558EE" w:rsidRPr="002558EE" w:rsidRDefault="002558EE" w:rsidP="00E224C2">
      <w:pPr>
        <w:pStyle w:val="ListParagraph"/>
        <w:ind w:left="709" w:hanging="283"/>
        <w:jc w:val="both"/>
        <w:rPr>
          <w:rFonts w:ascii="Arial" w:hAnsi="Arial" w:cs="Arial"/>
          <w:szCs w:val="22"/>
        </w:rPr>
      </w:pPr>
    </w:p>
    <w:p w14:paraId="71BB71BA" w14:textId="77777777" w:rsidR="002558EE" w:rsidRDefault="002558EE" w:rsidP="00E224C2">
      <w:pPr>
        <w:pStyle w:val="ListParagraph"/>
        <w:numPr>
          <w:ilvl w:val="0"/>
          <w:numId w:val="10"/>
        </w:numPr>
        <w:ind w:left="709" w:hanging="283"/>
        <w:rPr>
          <w:rFonts w:ascii="Arial" w:hAnsi="Arial" w:cs="Arial"/>
          <w:szCs w:val="22"/>
        </w:rPr>
      </w:pPr>
      <w:r>
        <w:rPr>
          <w:rFonts w:ascii="Arial" w:hAnsi="Arial" w:cs="Arial"/>
          <w:szCs w:val="22"/>
        </w:rPr>
        <w:t>The Council is a member of the Lincolnshire Association of Local Councils and has full access to its training programme.</w:t>
      </w:r>
    </w:p>
    <w:p w14:paraId="3F06F397" w14:textId="77777777" w:rsidR="002558EE" w:rsidRPr="002558EE" w:rsidRDefault="002558EE" w:rsidP="00E224C2">
      <w:pPr>
        <w:pStyle w:val="ListParagraph"/>
        <w:ind w:left="709" w:hanging="283"/>
        <w:rPr>
          <w:rFonts w:ascii="Arial" w:hAnsi="Arial" w:cs="Arial"/>
          <w:szCs w:val="22"/>
        </w:rPr>
      </w:pPr>
    </w:p>
    <w:p w14:paraId="08BBCDFD" w14:textId="77777777" w:rsidR="002558EE" w:rsidRDefault="002558EE" w:rsidP="00E224C2">
      <w:pPr>
        <w:pStyle w:val="ListParagraph"/>
        <w:numPr>
          <w:ilvl w:val="0"/>
          <w:numId w:val="10"/>
        </w:numPr>
        <w:ind w:left="709" w:hanging="283"/>
        <w:rPr>
          <w:rFonts w:ascii="Arial" w:hAnsi="Arial" w:cs="Arial"/>
          <w:szCs w:val="22"/>
        </w:rPr>
      </w:pPr>
      <w:r>
        <w:rPr>
          <w:rFonts w:ascii="Arial" w:hAnsi="Arial" w:cs="Arial"/>
          <w:szCs w:val="22"/>
        </w:rPr>
        <w:t>If additional, specialist training is required on any matter, the Clerk will source the appropriate qualified person to delivery that training in-house to members.</w:t>
      </w:r>
    </w:p>
    <w:p w14:paraId="27DA0621" w14:textId="77777777" w:rsidR="002558EE" w:rsidRPr="002558EE" w:rsidRDefault="002558EE" w:rsidP="00E224C2">
      <w:pPr>
        <w:pStyle w:val="ListParagraph"/>
        <w:ind w:left="709" w:hanging="283"/>
        <w:rPr>
          <w:rFonts w:ascii="Arial" w:hAnsi="Arial" w:cs="Arial"/>
          <w:szCs w:val="22"/>
        </w:rPr>
      </w:pPr>
    </w:p>
    <w:p w14:paraId="7229E1B3" w14:textId="77777777" w:rsidR="002558EE" w:rsidRDefault="002558EE" w:rsidP="00E224C2">
      <w:pPr>
        <w:pStyle w:val="ListParagraph"/>
        <w:numPr>
          <w:ilvl w:val="0"/>
          <w:numId w:val="10"/>
        </w:numPr>
        <w:ind w:left="709" w:hanging="283"/>
        <w:rPr>
          <w:rFonts w:ascii="Arial" w:hAnsi="Arial" w:cs="Arial"/>
          <w:szCs w:val="22"/>
        </w:rPr>
      </w:pPr>
      <w:r>
        <w:rPr>
          <w:rFonts w:ascii="Arial" w:hAnsi="Arial" w:cs="Arial"/>
          <w:szCs w:val="22"/>
        </w:rPr>
        <w:t>A record of all training attended by members will be kept and publicised via the Council’s Publication Scheme, and the Council’s website.</w:t>
      </w:r>
    </w:p>
    <w:p w14:paraId="4BC47554" w14:textId="77777777" w:rsidR="002558EE" w:rsidRPr="002558EE" w:rsidRDefault="002558EE" w:rsidP="00E224C2">
      <w:pPr>
        <w:pStyle w:val="ListParagraph"/>
        <w:ind w:left="709" w:hanging="283"/>
        <w:rPr>
          <w:rFonts w:ascii="Arial" w:hAnsi="Arial" w:cs="Arial"/>
          <w:szCs w:val="22"/>
        </w:rPr>
      </w:pPr>
    </w:p>
    <w:p w14:paraId="4AD60788" w14:textId="77777777" w:rsidR="002558EE" w:rsidRPr="00E224C2" w:rsidRDefault="002558EE" w:rsidP="00E224C2">
      <w:pPr>
        <w:rPr>
          <w:rFonts w:ascii="Arial" w:hAnsi="Arial" w:cs="Arial"/>
          <w:b/>
          <w:szCs w:val="22"/>
        </w:rPr>
      </w:pPr>
      <w:r w:rsidRPr="00E224C2">
        <w:rPr>
          <w:rFonts w:ascii="Arial" w:hAnsi="Arial" w:cs="Arial"/>
          <w:b/>
          <w:szCs w:val="22"/>
        </w:rPr>
        <w:t xml:space="preserve">General </w:t>
      </w:r>
    </w:p>
    <w:p w14:paraId="0FEBDB74" w14:textId="77777777" w:rsidR="002558EE" w:rsidRDefault="002558EE" w:rsidP="00E224C2">
      <w:pPr>
        <w:ind w:left="709" w:hanging="283"/>
        <w:rPr>
          <w:rFonts w:ascii="Arial" w:hAnsi="Arial" w:cs="Arial"/>
          <w:szCs w:val="22"/>
        </w:rPr>
      </w:pPr>
    </w:p>
    <w:p w14:paraId="664EABF5" w14:textId="45375E52" w:rsidR="002558EE" w:rsidRPr="00E224C2" w:rsidRDefault="002558EE" w:rsidP="00E224C2">
      <w:pPr>
        <w:pStyle w:val="ListParagraph"/>
        <w:numPr>
          <w:ilvl w:val="0"/>
          <w:numId w:val="11"/>
        </w:numPr>
        <w:ind w:left="709" w:hanging="283"/>
        <w:jc w:val="both"/>
        <w:rPr>
          <w:rFonts w:ascii="Arial" w:hAnsi="Arial" w:cs="Arial"/>
          <w:szCs w:val="22"/>
        </w:rPr>
      </w:pPr>
      <w:r w:rsidRPr="00E224C2">
        <w:rPr>
          <w:rFonts w:ascii="Arial" w:hAnsi="Arial" w:cs="Arial"/>
          <w:szCs w:val="22"/>
        </w:rPr>
        <w:t>The Council will set aside an adequate training budget each year to me</w:t>
      </w:r>
      <w:r w:rsidR="000D3AB9">
        <w:rPr>
          <w:rFonts w:ascii="Arial" w:hAnsi="Arial" w:cs="Arial"/>
          <w:szCs w:val="22"/>
        </w:rPr>
        <w:t>e</w:t>
      </w:r>
      <w:r w:rsidRPr="00E224C2">
        <w:rPr>
          <w:rFonts w:ascii="Arial" w:hAnsi="Arial" w:cs="Arial"/>
          <w:szCs w:val="22"/>
        </w:rPr>
        <w:t>t training needs for staff and councillors.</w:t>
      </w:r>
    </w:p>
    <w:p w14:paraId="7327C665" w14:textId="77777777" w:rsidR="002558EE" w:rsidRDefault="002558EE" w:rsidP="00E224C2">
      <w:pPr>
        <w:ind w:left="709" w:hanging="283"/>
        <w:jc w:val="both"/>
        <w:rPr>
          <w:rFonts w:ascii="Arial" w:hAnsi="Arial" w:cs="Arial"/>
          <w:szCs w:val="22"/>
        </w:rPr>
      </w:pPr>
    </w:p>
    <w:p w14:paraId="57F2FC36" w14:textId="77777777" w:rsidR="00E224C2" w:rsidRPr="00E224C2" w:rsidRDefault="002558EE" w:rsidP="00E224C2">
      <w:pPr>
        <w:pStyle w:val="ListParagraph"/>
        <w:numPr>
          <w:ilvl w:val="0"/>
          <w:numId w:val="11"/>
        </w:numPr>
        <w:ind w:left="709" w:hanging="283"/>
        <w:jc w:val="both"/>
        <w:rPr>
          <w:rFonts w:ascii="Arial" w:hAnsi="Arial" w:cs="Arial"/>
          <w:szCs w:val="22"/>
        </w:rPr>
      </w:pPr>
      <w:r w:rsidRPr="00E224C2">
        <w:rPr>
          <w:rFonts w:ascii="Arial" w:hAnsi="Arial" w:cs="Arial"/>
          <w:szCs w:val="22"/>
        </w:rPr>
        <w:t>Anyone attending training is required to report back to the Council – either verbally or in writing – informing others of the value of the training, and how appropriate it was to the particular issues concerned.</w:t>
      </w:r>
    </w:p>
    <w:p w14:paraId="1FC296A2" w14:textId="77777777" w:rsidR="00E224C2" w:rsidRDefault="00E224C2" w:rsidP="00E224C2">
      <w:pPr>
        <w:ind w:left="709" w:hanging="283"/>
        <w:jc w:val="both"/>
        <w:rPr>
          <w:rFonts w:ascii="Arial" w:hAnsi="Arial" w:cs="Arial"/>
          <w:szCs w:val="22"/>
        </w:rPr>
      </w:pPr>
    </w:p>
    <w:p w14:paraId="071997BA" w14:textId="77777777" w:rsidR="002558EE" w:rsidRPr="00E224C2" w:rsidRDefault="00E224C2" w:rsidP="00E224C2">
      <w:pPr>
        <w:pStyle w:val="ListParagraph"/>
        <w:numPr>
          <w:ilvl w:val="0"/>
          <w:numId w:val="11"/>
        </w:numPr>
        <w:ind w:left="709" w:hanging="283"/>
        <w:jc w:val="both"/>
        <w:rPr>
          <w:rFonts w:ascii="Arial" w:hAnsi="Arial" w:cs="Arial"/>
          <w:szCs w:val="22"/>
        </w:rPr>
      </w:pPr>
      <w:r w:rsidRPr="00E224C2">
        <w:rPr>
          <w:rFonts w:ascii="Arial" w:hAnsi="Arial" w:cs="Arial"/>
          <w:szCs w:val="22"/>
        </w:rPr>
        <w:t>Any useful training material should be shared</w:t>
      </w:r>
      <w:r w:rsidR="002558EE" w:rsidRPr="00E224C2">
        <w:rPr>
          <w:rFonts w:ascii="Arial" w:hAnsi="Arial" w:cs="Arial"/>
          <w:szCs w:val="22"/>
        </w:rPr>
        <w:t xml:space="preserve"> </w:t>
      </w:r>
      <w:r w:rsidRPr="00E224C2">
        <w:rPr>
          <w:rFonts w:ascii="Arial" w:hAnsi="Arial" w:cs="Arial"/>
          <w:szCs w:val="22"/>
        </w:rPr>
        <w:t xml:space="preserve">between staff and members, either in hard copy or via e-mail, to ensure everyone is </w:t>
      </w:r>
      <w:r>
        <w:rPr>
          <w:rFonts w:ascii="Arial" w:hAnsi="Arial" w:cs="Arial"/>
          <w:szCs w:val="22"/>
        </w:rPr>
        <w:t xml:space="preserve">made fully </w:t>
      </w:r>
      <w:r w:rsidRPr="00E224C2">
        <w:rPr>
          <w:rFonts w:ascii="Arial" w:hAnsi="Arial" w:cs="Arial"/>
          <w:szCs w:val="22"/>
        </w:rPr>
        <w:t>aware of important updates relating to law and administration.</w:t>
      </w:r>
    </w:p>
    <w:p w14:paraId="7BDE69FF" w14:textId="77777777" w:rsidR="00E224C2" w:rsidRDefault="00E224C2" w:rsidP="00E224C2">
      <w:pPr>
        <w:ind w:left="709" w:hanging="283"/>
        <w:jc w:val="both"/>
        <w:rPr>
          <w:rFonts w:ascii="Arial" w:hAnsi="Arial" w:cs="Arial"/>
          <w:szCs w:val="22"/>
        </w:rPr>
      </w:pPr>
    </w:p>
    <w:p w14:paraId="1E955B04" w14:textId="77777777" w:rsidR="00E224C2" w:rsidRPr="00E224C2" w:rsidRDefault="00E224C2" w:rsidP="00E224C2">
      <w:pPr>
        <w:pStyle w:val="ListParagraph"/>
        <w:numPr>
          <w:ilvl w:val="0"/>
          <w:numId w:val="11"/>
        </w:numPr>
        <w:ind w:left="709" w:hanging="283"/>
        <w:jc w:val="both"/>
        <w:rPr>
          <w:rFonts w:ascii="Arial" w:hAnsi="Arial" w:cs="Arial"/>
          <w:szCs w:val="22"/>
        </w:rPr>
      </w:pPr>
      <w:r w:rsidRPr="00E224C2">
        <w:rPr>
          <w:rFonts w:ascii="Arial" w:hAnsi="Arial" w:cs="Arial"/>
          <w:szCs w:val="22"/>
        </w:rPr>
        <w:t>The Council will take note of any matters which should be pursued as a result of training attended, and where best practice procedures should be implemented or updated as a result.</w:t>
      </w:r>
    </w:p>
    <w:p w14:paraId="62D17A33" w14:textId="77777777" w:rsidR="002558EE" w:rsidRDefault="002558EE" w:rsidP="00E224C2">
      <w:pPr>
        <w:ind w:left="709" w:hanging="283"/>
        <w:jc w:val="both"/>
        <w:rPr>
          <w:rFonts w:ascii="Arial" w:hAnsi="Arial" w:cs="Arial"/>
          <w:szCs w:val="22"/>
        </w:rPr>
      </w:pPr>
    </w:p>
    <w:p w14:paraId="1949D6E3" w14:textId="77777777" w:rsidR="002558EE" w:rsidRDefault="002558EE" w:rsidP="00E224C2">
      <w:pPr>
        <w:ind w:left="709" w:hanging="283"/>
        <w:jc w:val="both"/>
        <w:rPr>
          <w:rFonts w:ascii="Arial" w:hAnsi="Arial" w:cs="Arial"/>
          <w:szCs w:val="22"/>
        </w:rPr>
      </w:pPr>
    </w:p>
    <w:p w14:paraId="40C58C92" w14:textId="2B8755BA" w:rsidR="002558EE" w:rsidRPr="00E224C2" w:rsidRDefault="002558EE" w:rsidP="00E224C2">
      <w:pPr>
        <w:ind w:left="66"/>
        <w:jc w:val="both"/>
        <w:rPr>
          <w:rFonts w:ascii="Arial" w:hAnsi="Arial" w:cs="Arial"/>
          <w:szCs w:val="22"/>
        </w:rPr>
      </w:pPr>
      <w:r w:rsidRPr="00E224C2">
        <w:rPr>
          <w:rFonts w:ascii="Arial" w:hAnsi="Arial" w:cs="Arial"/>
          <w:szCs w:val="22"/>
        </w:rPr>
        <w:t>This policy will be reviewed annually</w:t>
      </w:r>
      <w:r w:rsidR="006C4811">
        <w:rPr>
          <w:rFonts w:ascii="Arial" w:hAnsi="Arial" w:cs="Arial"/>
          <w:szCs w:val="22"/>
        </w:rPr>
        <w:t xml:space="preserve"> </w:t>
      </w:r>
      <w:r w:rsidR="00E224C2">
        <w:rPr>
          <w:rFonts w:ascii="Arial" w:hAnsi="Arial" w:cs="Arial"/>
          <w:szCs w:val="22"/>
        </w:rPr>
        <w:t xml:space="preserve">by the </w:t>
      </w:r>
      <w:r w:rsidR="000D3AB9" w:rsidRPr="000D3AB9">
        <w:rPr>
          <w:rFonts w:ascii="Arial" w:hAnsi="Arial" w:cs="Arial"/>
          <w:szCs w:val="22"/>
          <w:highlight w:val="yellow"/>
        </w:rPr>
        <w:t>Personnel</w:t>
      </w:r>
      <w:r w:rsidR="000D3AB9">
        <w:rPr>
          <w:rFonts w:ascii="Arial" w:hAnsi="Arial" w:cs="Arial"/>
          <w:szCs w:val="22"/>
        </w:rPr>
        <w:t xml:space="preserve"> </w:t>
      </w:r>
      <w:r w:rsidR="00E224C2">
        <w:rPr>
          <w:rFonts w:ascii="Arial" w:hAnsi="Arial" w:cs="Arial"/>
          <w:szCs w:val="22"/>
        </w:rPr>
        <w:t>Committee</w:t>
      </w:r>
      <w:r w:rsidRPr="00E224C2">
        <w:rPr>
          <w:rFonts w:ascii="Arial" w:hAnsi="Arial" w:cs="Arial"/>
          <w:szCs w:val="22"/>
        </w:rPr>
        <w:t xml:space="preserve"> and</w:t>
      </w:r>
      <w:r w:rsidR="00E224C2">
        <w:rPr>
          <w:rFonts w:ascii="Arial" w:hAnsi="Arial" w:cs="Arial"/>
          <w:szCs w:val="22"/>
        </w:rPr>
        <w:t xml:space="preserve"> subsequently</w:t>
      </w:r>
      <w:r w:rsidRPr="00E224C2">
        <w:rPr>
          <w:rFonts w:ascii="Arial" w:hAnsi="Arial" w:cs="Arial"/>
          <w:szCs w:val="22"/>
        </w:rPr>
        <w:t xml:space="preserve"> linked into the following </w:t>
      </w:r>
      <w:r w:rsidR="00E4785C">
        <w:rPr>
          <w:rFonts w:ascii="Arial" w:hAnsi="Arial" w:cs="Arial"/>
          <w:szCs w:val="22"/>
        </w:rPr>
        <w:t>January’s</w:t>
      </w:r>
      <w:r w:rsidRPr="00E224C2">
        <w:rPr>
          <w:rFonts w:ascii="Arial" w:hAnsi="Arial" w:cs="Arial"/>
          <w:szCs w:val="22"/>
        </w:rPr>
        <w:t xml:space="preserve"> budget</w:t>
      </w:r>
      <w:r w:rsidR="00E4785C">
        <w:rPr>
          <w:rFonts w:ascii="Arial" w:hAnsi="Arial" w:cs="Arial"/>
          <w:szCs w:val="22"/>
        </w:rPr>
        <w:t>-setting</w:t>
      </w:r>
      <w:r w:rsidRPr="00E224C2">
        <w:rPr>
          <w:rFonts w:ascii="Arial" w:hAnsi="Arial" w:cs="Arial"/>
          <w:szCs w:val="22"/>
        </w:rPr>
        <w:t xml:space="preserve"> to allow for all contingencies with regard to </w:t>
      </w:r>
      <w:r w:rsidR="00E224C2">
        <w:rPr>
          <w:rFonts w:ascii="Arial" w:hAnsi="Arial" w:cs="Arial"/>
          <w:szCs w:val="22"/>
        </w:rPr>
        <w:t>training</w:t>
      </w:r>
      <w:r w:rsidRPr="00E224C2">
        <w:rPr>
          <w:rFonts w:ascii="Arial" w:hAnsi="Arial" w:cs="Arial"/>
          <w:szCs w:val="22"/>
        </w:rPr>
        <w:t xml:space="preserve"> needs.</w:t>
      </w:r>
    </w:p>
    <w:p w14:paraId="75AE892A" w14:textId="77777777" w:rsidR="002558EE" w:rsidRDefault="002558EE" w:rsidP="00E224C2">
      <w:pPr>
        <w:ind w:left="709" w:hanging="283"/>
        <w:jc w:val="both"/>
        <w:rPr>
          <w:rFonts w:ascii="Arial" w:hAnsi="Arial" w:cs="Arial"/>
          <w:szCs w:val="22"/>
        </w:rPr>
      </w:pPr>
    </w:p>
    <w:p w14:paraId="43D0FF14" w14:textId="77777777" w:rsidR="002558EE" w:rsidRDefault="002558EE" w:rsidP="00E224C2">
      <w:pPr>
        <w:ind w:left="709" w:hanging="283"/>
        <w:jc w:val="both"/>
        <w:rPr>
          <w:rFonts w:ascii="Arial" w:hAnsi="Arial" w:cs="Arial"/>
          <w:szCs w:val="22"/>
        </w:rPr>
      </w:pPr>
    </w:p>
    <w:p w14:paraId="43D66E9E" w14:textId="1F4E5169" w:rsidR="002558EE" w:rsidRDefault="002558EE" w:rsidP="00E224C2">
      <w:pPr>
        <w:ind w:left="709" w:hanging="709"/>
        <w:rPr>
          <w:rFonts w:ascii="Arial" w:hAnsi="Arial" w:cs="Arial"/>
          <w:szCs w:val="22"/>
        </w:rPr>
      </w:pPr>
      <w:r>
        <w:rPr>
          <w:rFonts w:ascii="Arial" w:hAnsi="Arial" w:cs="Arial"/>
          <w:szCs w:val="22"/>
        </w:rPr>
        <w:t>Adopted by the Council at its meeting on</w:t>
      </w:r>
      <w:r w:rsidR="00DA0A34">
        <w:rPr>
          <w:rFonts w:ascii="Arial" w:hAnsi="Arial" w:cs="Arial"/>
          <w:szCs w:val="22"/>
        </w:rPr>
        <w:t xml:space="preserve"> 5/2/24</w:t>
      </w:r>
    </w:p>
    <w:p w14:paraId="145E80C3" w14:textId="77777777" w:rsidR="002558EE" w:rsidRDefault="002558EE" w:rsidP="00E224C2">
      <w:pPr>
        <w:ind w:left="709" w:hanging="709"/>
        <w:rPr>
          <w:rFonts w:ascii="Arial" w:hAnsi="Arial" w:cs="Arial"/>
          <w:szCs w:val="22"/>
        </w:rPr>
      </w:pPr>
    </w:p>
    <w:p w14:paraId="76EB5BA0" w14:textId="72063572" w:rsidR="002558EE" w:rsidRPr="002558EE" w:rsidRDefault="002558EE" w:rsidP="00E224C2">
      <w:pPr>
        <w:ind w:left="709" w:hanging="709"/>
        <w:rPr>
          <w:rFonts w:ascii="Arial" w:hAnsi="Arial" w:cs="Arial"/>
          <w:szCs w:val="22"/>
        </w:rPr>
      </w:pPr>
    </w:p>
    <w:p w14:paraId="3E270F52" w14:textId="434234C6" w:rsidR="00E224C2" w:rsidRDefault="003368F6" w:rsidP="00E224C2">
      <w:pPr>
        <w:ind w:left="709" w:hanging="709"/>
        <w:rPr>
          <w:rFonts w:ascii="Arial" w:hAnsi="Arial" w:cs="Arial"/>
          <w:szCs w:val="22"/>
        </w:rPr>
      </w:pPr>
      <w:r>
        <w:rPr>
          <w:rFonts w:ascii="Arial" w:hAnsi="Arial" w:cs="Arial"/>
          <w:szCs w:val="22"/>
        </w:rPr>
        <w:t>Version 1.0</w:t>
      </w:r>
    </w:p>
    <w:p w14:paraId="7B83A2EA" w14:textId="77777777" w:rsidR="00E224C2" w:rsidRDefault="00E224C2" w:rsidP="00E224C2">
      <w:pPr>
        <w:ind w:left="709" w:hanging="709"/>
        <w:rPr>
          <w:rFonts w:ascii="Arial" w:hAnsi="Arial" w:cs="Arial"/>
          <w:szCs w:val="22"/>
        </w:rPr>
      </w:pPr>
    </w:p>
    <w:p w14:paraId="040DDAF4" w14:textId="77777777" w:rsidR="00E224C2" w:rsidRPr="00C33B48" w:rsidRDefault="00E224C2" w:rsidP="00E224C2">
      <w:pPr>
        <w:ind w:left="709" w:hanging="709"/>
        <w:rPr>
          <w:rFonts w:ascii="Arial" w:hAnsi="Arial" w:cs="Arial"/>
          <w:i/>
          <w:szCs w:val="22"/>
        </w:rPr>
      </w:pPr>
    </w:p>
    <w:p w14:paraId="22958481" w14:textId="7AD422DA" w:rsidR="00E224C2" w:rsidRPr="00C33B48" w:rsidRDefault="00E224C2" w:rsidP="00C33B48">
      <w:pPr>
        <w:ind w:left="709" w:hanging="709"/>
        <w:jc w:val="both"/>
        <w:rPr>
          <w:rFonts w:ascii="Arial" w:hAnsi="Arial" w:cs="Arial"/>
          <w:b/>
          <w:i/>
          <w:szCs w:val="22"/>
        </w:rPr>
      </w:pPr>
    </w:p>
    <w:sectPr w:rsidR="00E224C2" w:rsidRPr="00C33B48" w:rsidSect="00952EC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7F9D3" w14:textId="77777777" w:rsidR="004D373E" w:rsidRDefault="004D373E" w:rsidP="00E224C2">
      <w:r>
        <w:separator/>
      </w:r>
    </w:p>
  </w:endnote>
  <w:endnote w:type="continuationSeparator" w:id="0">
    <w:p w14:paraId="3F689ABA" w14:textId="77777777" w:rsidR="004D373E" w:rsidRDefault="004D373E" w:rsidP="00E2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D830" w14:textId="13D58782" w:rsidR="00E224C2" w:rsidRDefault="0011684A">
    <w:pPr>
      <w:pStyle w:val="Footer"/>
    </w:pPr>
    <w:r>
      <w:rPr>
        <w:rFonts w:ascii="Arial" w:hAnsi="Arial" w:cs="Arial"/>
      </w:rPr>
      <w:t>Febr</w:t>
    </w:r>
    <w:r w:rsidR="006C4811">
      <w:rPr>
        <w:rFonts w:ascii="Arial" w:hAnsi="Arial" w:cs="Arial"/>
      </w:rPr>
      <w:t>uary 202</w:t>
    </w:r>
    <w:r>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DD64E" w14:textId="77777777" w:rsidR="004D373E" w:rsidRDefault="004D373E" w:rsidP="00E224C2">
      <w:r>
        <w:separator/>
      </w:r>
    </w:p>
  </w:footnote>
  <w:footnote w:type="continuationSeparator" w:id="0">
    <w:p w14:paraId="797FECC8" w14:textId="77777777" w:rsidR="004D373E" w:rsidRDefault="004D373E" w:rsidP="00E2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84EE" w14:textId="6E8BCDC2" w:rsidR="006C4811" w:rsidRPr="006C4811" w:rsidRDefault="00DA0A34" w:rsidP="006C4811">
    <w:pPr>
      <w:pStyle w:val="Header"/>
      <w:jc w:val="center"/>
      <w:rPr>
        <w:rFonts w:ascii="Arial" w:hAnsi="Arial" w:cs="Arial"/>
        <w:b/>
        <w:bCs/>
      </w:rPr>
    </w:pPr>
    <w:r>
      <w:rPr>
        <w:rFonts w:ascii="Arial" w:hAnsi="Arial" w:cs="Arial"/>
        <w:b/>
        <w:bCs/>
      </w:rPr>
      <w:t>INGHAM</w:t>
    </w:r>
    <w:r w:rsidR="006C4811" w:rsidRPr="006C4811">
      <w:rPr>
        <w:rFonts w:ascii="Arial" w:hAnsi="Arial" w:cs="Arial"/>
        <w:b/>
        <w:bCs/>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805"/>
    <w:multiLevelType w:val="hybridMultilevel"/>
    <w:tmpl w:val="31D05804"/>
    <w:lvl w:ilvl="0" w:tplc="0CE0524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856087"/>
    <w:multiLevelType w:val="hybridMultilevel"/>
    <w:tmpl w:val="8A6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B5270"/>
    <w:multiLevelType w:val="hybridMultilevel"/>
    <w:tmpl w:val="8E5C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273BE"/>
    <w:multiLevelType w:val="hybridMultilevel"/>
    <w:tmpl w:val="7A94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6D1502"/>
    <w:multiLevelType w:val="hybridMultilevel"/>
    <w:tmpl w:val="4886977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6C3918CF"/>
    <w:multiLevelType w:val="hybridMultilevel"/>
    <w:tmpl w:val="D06C640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6231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842426">
    <w:abstractNumId w:val="8"/>
  </w:num>
  <w:num w:numId="3" w16cid:durableId="1123429116">
    <w:abstractNumId w:val="1"/>
  </w:num>
  <w:num w:numId="4" w16cid:durableId="1520002724">
    <w:abstractNumId w:val="11"/>
  </w:num>
  <w:num w:numId="5" w16cid:durableId="760568586">
    <w:abstractNumId w:val="3"/>
  </w:num>
  <w:num w:numId="6" w16cid:durableId="1177042977">
    <w:abstractNumId w:val="6"/>
  </w:num>
  <w:num w:numId="7" w16cid:durableId="2013952809">
    <w:abstractNumId w:val="0"/>
  </w:num>
  <w:num w:numId="8" w16cid:durableId="730811610">
    <w:abstractNumId w:val="7"/>
  </w:num>
  <w:num w:numId="9" w16cid:durableId="472453585">
    <w:abstractNumId w:val="10"/>
  </w:num>
  <w:num w:numId="10" w16cid:durableId="1661076194">
    <w:abstractNumId w:val="4"/>
  </w:num>
  <w:num w:numId="11" w16cid:durableId="1297638858">
    <w:abstractNumId w:val="9"/>
  </w:num>
  <w:num w:numId="12" w16cid:durableId="1878199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762AB"/>
    <w:rsid w:val="000864D0"/>
    <w:rsid w:val="000B020A"/>
    <w:rsid w:val="000C1119"/>
    <w:rsid w:val="000D3AB9"/>
    <w:rsid w:val="0011684A"/>
    <w:rsid w:val="001356BF"/>
    <w:rsid w:val="00146502"/>
    <w:rsid w:val="00155C1D"/>
    <w:rsid w:val="00180293"/>
    <w:rsid w:val="00181786"/>
    <w:rsid w:val="0019286E"/>
    <w:rsid w:val="001C12C6"/>
    <w:rsid w:val="001C5CFB"/>
    <w:rsid w:val="001F4CAC"/>
    <w:rsid w:val="00211F5F"/>
    <w:rsid w:val="002558EE"/>
    <w:rsid w:val="002A6B6F"/>
    <w:rsid w:val="002D0A5F"/>
    <w:rsid w:val="002D7C15"/>
    <w:rsid w:val="00314D57"/>
    <w:rsid w:val="003178B7"/>
    <w:rsid w:val="003218F2"/>
    <w:rsid w:val="003368F6"/>
    <w:rsid w:val="0037739D"/>
    <w:rsid w:val="00437F58"/>
    <w:rsid w:val="00493459"/>
    <w:rsid w:val="004D373E"/>
    <w:rsid w:val="005165F3"/>
    <w:rsid w:val="005522F5"/>
    <w:rsid w:val="0057278B"/>
    <w:rsid w:val="005C7053"/>
    <w:rsid w:val="005F045F"/>
    <w:rsid w:val="00654BD6"/>
    <w:rsid w:val="006820BE"/>
    <w:rsid w:val="006B6B35"/>
    <w:rsid w:val="006B711F"/>
    <w:rsid w:val="006C4811"/>
    <w:rsid w:val="006D728E"/>
    <w:rsid w:val="00743DF8"/>
    <w:rsid w:val="00774F8B"/>
    <w:rsid w:val="007D7219"/>
    <w:rsid w:val="008405DB"/>
    <w:rsid w:val="0086240F"/>
    <w:rsid w:val="00882827"/>
    <w:rsid w:val="008A6F16"/>
    <w:rsid w:val="008D3F20"/>
    <w:rsid w:val="008D693E"/>
    <w:rsid w:val="008E52A8"/>
    <w:rsid w:val="008E52CB"/>
    <w:rsid w:val="00927DE5"/>
    <w:rsid w:val="00952ECB"/>
    <w:rsid w:val="0098163D"/>
    <w:rsid w:val="009F0EC1"/>
    <w:rsid w:val="00A160DC"/>
    <w:rsid w:val="00A31961"/>
    <w:rsid w:val="00A42D79"/>
    <w:rsid w:val="00A70173"/>
    <w:rsid w:val="00AD1926"/>
    <w:rsid w:val="00AE361E"/>
    <w:rsid w:val="00AF1BCF"/>
    <w:rsid w:val="00B04B27"/>
    <w:rsid w:val="00BA774F"/>
    <w:rsid w:val="00BC73C3"/>
    <w:rsid w:val="00C15473"/>
    <w:rsid w:val="00C20276"/>
    <w:rsid w:val="00C33B48"/>
    <w:rsid w:val="00C4460B"/>
    <w:rsid w:val="00C733A6"/>
    <w:rsid w:val="00CB2879"/>
    <w:rsid w:val="00D2747C"/>
    <w:rsid w:val="00D60CF8"/>
    <w:rsid w:val="00D811C0"/>
    <w:rsid w:val="00DA0A34"/>
    <w:rsid w:val="00DA7665"/>
    <w:rsid w:val="00DF29AA"/>
    <w:rsid w:val="00E12F25"/>
    <w:rsid w:val="00E224C2"/>
    <w:rsid w:val="00E4785C"/>
    <w:rsid w:val="00E50FC8"/>
    <w:rsid w:val="00E5723E"/>
    <w:rsid w:val="00E630E2"/>
    <w:rsid w:val="00E74599"/>
    <w:rsid w:val="00E82E5E"/>
    <w:rsid w:val="00EE4E92"/>
    <w:rsid w:val="00EF6476"/>
    <w:rsid w:val="00F13E5F"/>
    <w:rsid w:val="00F310C9"/>
    <w:rsid w:val="00F374C1"/>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834A"/>
  <w15:docId w15:val="{67D913E6-2B24-4139-B409-B6D9B742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paragraph" w:styleId="PlainText">
    <w:name w:val="Plain Text"/>
    <w:basedOn w:val="Normal"/>
    <w:link w:val="PlainTextChar"/>
    <w:uiPriority w:val="99"/>
    <w:semiHidden/>
    <w:unhideWhenUsed/>
    <w:rsid w:val="00A42D7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A42D79"/>
    <w:rPr>
      <w:rFonts w:ascii="Consolas" w:hAnsi="Consolas" w:cstheme="minorBidi"/>
      <w:sz w:val="21"/>
      <w:szCs w:val="21"/>
    </w:rPr>
  </w:style>
  <w:style w:type="paragraph" w:styleId="Header">
    <w:name w:val="header"/>
    <w:basedOn w:val="Normal"/>
    <w:link w:val="HeaderChar"/>
    <w:uiPriority w:val="99"/>
    <w:unhideWhenUsed/>
    <w:rsid w:val="00E224C2"/>
    <w:pPr>
      <w:tabs>
        <w:tab w:val="center" w:pos="4513"/>
        <w:tab w:val="right" w:pos="9026"/>
      </w:tabs>
    </w:pPr>
  </w:style>
  <w:style w:type="character" w:customStyle="1" w:styleId="HeaderChar">
    <w:name w:val="Header Char"/>
    <w:basedOn w:val="DefaultParagraphFont"/>
    <w:link w:val="Header"/>
    <w:uiPriority w:val="99"/>
    <w:rsid w:val="00E224C2"/>
    <w:rPr>
      <w:rFonts w:ascii="Times New Roman" w:eastAsia="Times New Roman" w:hAnsi="Times New Roman"/>
      <w:szCs w:val="24"/>
    </w:rPr>
  </w:style>
  <w:style w:type="paragraph" w:styleId="Footer">
    <w:name w:val="footer"/>
    <w:basedOn w:val="Normal"/>
    <w:link w:val="FooterChar"/>
    <w:uiPriority w:val="99"/>
    <w:unhideWhenUsed/>
    <w:rsid w:val="00E224C2"/>
    <w:pPr>
      <w:tabs>
        <w:tab w:val="center" w:pos="4513"/>
        <w:tab w:val="right" w:pos="9026"/>
      </w:tabs>
    </w:pPr>
  </w:style>
  <w:style w:type="character" w:customStyle="1" w:styleId="FooterChar">
    <w:name w:val="Footer Char"/>
    <w:basedOn w:val="DefaultParagraphFont"/>
    <w:link w:val="Footer"/>
    <w:uiPriority w:val="99"/>
    <w:rsid w:val="00E224C2"/>
    <w:rPr>
      <w:rFonts w:ascii="Times New Roman" w:eastAsia="Times New Roman" w:hAnsi="Times New Roman"/>
      <w:szCs w:val="24"/>
    </w:rPr>
  </w:style>
  <w:style w:type="paragraph" w:styleId="BalloonText">
    <w:name w:val="Balloon Text"/>
    <w:basedOn w:val="Normal"/>
    <w:link w:val="BalloonTextChar"/>
    <w:uiPriority w:val="99"/>
    <w:semiHidden/>
    <w:unhideWhenUsed/>
    <w:rsid w:val="00E224C2"/>
    <w:rPr>
      <w:rFonts w:ascii="Tahoma" w:hAnsi="Tahoma" w:cs="Tahoma"/>
      <w:sz w:val="16"/>
      <w:szCs w:val="16"/>
    </w:rPr>
  </w:style>
  <w:style w:type="character" w:customStyle="1" w:styleId="BalloonTextChar">
    <w:name w:val="Balloon Text Char"/>
    <w:basedOn w:val="DefaultParagraphFont"/>
    <w:link w:val="BalloonText"/>
    <w:uiPriority w:val="99"/>
    <w:semiHidden/>
    <w:rsid w:val="00E224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4720">
      <w:bodyDiv w:val="1"/>
      <w:marLeft w:val="0"/>
      <w:marRight w:val="0"/>
      <w:marTop w:val="0"/>
      <w:marBottom w:val="0"/>
      <w:divBdr>
        <w:top w:val="none" w:sz="0" w:space="0" w:color="auto"/>
        <w:left w:val="none" w:sz="0" w:space="0" w:color="auto"/>
        <w:bottom w:val="none" w:sz="0" w:space="0" w:color="auto"/>
        <w:right w:val="none" w:sz="0" w:space="0" w:color="auto"/>
      </w:divBdr>
    </w:div>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4" ma:contentTypeDescription="Create a new document." ma:contentTypeScope="" ma:versionID="b9518f43306961ebe68fe5e25ae9f5b9">
  <xsd:schema xmlns:xsd="http://www.w3.org/2001/XMLSchema" xmlns:xs="http://www.w3.org/2001/XMLSchema" xmlns:p="http://schemas.microsoft.com/office/2006/metadata/properties" xmlns:ns2="123d2a53-76c4-47be-9727-70fef054e0be" targetNamespace="http://schemas.microsoft.com/office/2006/metadata/properties" ma:root="true" ma:fieldsID="740c561c8d4b37c6de5f596a41df42eb" ns2:_="">
    <xsd:import namespace="123d2a53-76c4-47be-9727-70fef054e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4442F-52B2-4AA9-B3E4-7B610BDE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1BB92-6179-4A4F-8532-028806A91095}">
  <ds:schemaRefs>
    <ds:schemaRef ds:uri="http://schemas.microsoft.com/sharepoint/v3/contenttype/forms"/>
  </ds:schemaRefs>
</ds:datastoreItem>
</file>

<file path=customXml/itemProps3.xml><?xml version="1.0" encoding="utf-8"?>
<ds:datastoreItem xmlns:ds="http://schemas.openxmlformats.org/officeDocument/2006/customXml" ds:itemID="{4E4C1256-528D-4831-8E67-164F1A45F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D4509-3B9C-440E-8EF1-284BB5FD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Gavin Monks</cp:lastModifiedBy>
  <cp:revision>5</cp:revision>
  <cp:lastPrinted>2015-03-24T10:11:00Z</cp:lastPrinted>
  <dcterms:created xsi:type="dcterms:W3CDTF">2024-01-25T11:26:00Z</dcterms:created>
  <dcterms:modified xsi:type="dcterms:W3CDTF">2024-12-03T11:47:00Z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_DocHome">
    <vt:i4>590828119</vt:i4>
  </property>
</Properties>
</file>